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 об Учебном центре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ООО «Автошкола «</w:t>
      </w:r>
      <w:r w:rsidR="00824F86">
        <w:rPr>
          <w:rFonts w:ascii="Times New Roman" w:hAnsi="Times New Roman" w:cs="Times New Roman"/>
          <w:b/>
          <w:bCs/>
          <w:sz w:val="23"/>
          <w:szCs w:val="23"/>
        </w:rPr>
        <w:t>Светлана</w:t>
      </w:r>
      <w:r>
        <w:rPr>
          <w:rFonts w:ascii="Times New Roman" w:hAnsi="Times New Roman" w:cs="Times New Roman"/>
          <w:b/>
          <w:bCs/>
          <w:sz w:val="23"/>
          <w:szCs w:val="23"/>
        </w:rPr>
        <w:t>».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Pr="003505B9" w:rsidRDefault="003505B9" w:rsidP="00350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505B9">
        <w:rPr>
          <w:rFonts w:ascii="Times New Roman" w:hAnsi="Times New Roman" w:cs="Times New Roman"/>
          <w:b/>
          <w:bCs/>
          <w:sz w:val="23"/>
          <w:szCs w:val="23"/>
        </w:rPr>
        <w:t>Общие положения.</w:t>
      </w:r>
    </w:p>
    <w:p w:rsidR="003505B9" w:rsidRPr="003505B9" w:rsidRDefault="003505B9" w:rsidP="003505B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Учебный центр является</w:t>
      </w:r>
      <w:r w:rsidR="003451F4">
        <w:rPr>
          <w:rFonts w:ascii="Times New Roman" w:hAnsi="Times New Roman" w:cs="Times New Roman"/>
          <w:sz w:val="23"/>
          <w:szCs w:val="23"/>
        </w:rPr>
        <w:t xml:space="preserve"> специализированным </w:t>
      </w:r>
      <w:r>
        <w:rPr>
          <w:rFonts w:ascii="Times New Roman" w:hAnsi="Times New Roman" w:cs="Times New Roman"/>
          <w:sz w:val="23"/>
          <w:szCs w:val="23"/>
        </w:rPr>
        <w:t xml:space="preserve">структурным </w:t>
      </w:r>
      <w:r w:rsidR="003451F4">
        <w:rPr>
          <w:rFonts w:ascii="Times New Roman" w:hAnsi="Times New Roman" w:cs="Times New Roman"/>
          <w:sz w:val="23"/>
          <w:szCs w:val="23"/>
        </w:rPr>
        <w:t xml:space="preserve">образовательным </w:t>
      </w:r>
      <w:r>
        <w:rPr>
          <w:rFonts w:ascii="Times New Roman" w:hAnsi="Times New Roman" w:cs="Times New Roman"/>
          <w:sz w:val="23"/>
          <w:szCs w:val="23"/>
        </w:rPr>
        <w:t>подразделением Общества с ограниченной ответственностью «Автошкола «Светлана» (далее - Общество).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Основными целями и задачами Учебного центра являются: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качественного процесса обучения водителей транспортных средств;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контроль знаний и умений лиц, проходящих обучение в Учебном центре, на предмет безопасности управления транспортным средством в различных дорожных и метеорологических условиях, соблюдения Правил дорожного движения, а также оказанию первой медицинской помощи.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В своей работе Учебный центр руководствуется: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нормами Конституции Российской Федерации;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нормами международного права;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международными договорами Российской Федерации;</w:t>
      </w:r>
    </w:p>
    <w:p w:rsidR="003451F4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федеральными законами и иными нормативно-правовыми актами Российской Федерации, в том числе в сфере </w:t>
      </w:r>
      <w:r w:rsidR="003451F4">
        <w:rPr>
          <w:rFonts w:ascii="Times New Roman" w:hAnsi="Times New Roman" w:cs="Times New Roman"/>
          <w:sz w:val="23"/>
          <w:szCs w:val="23"/>
        </w:rPr>
        <w:t>безопасности дорожного движения, в сфере образования.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Уставом Общества;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451F4">
        <w:rPr>
          <w:rFonts w:ascii="Times New Roman" w:hAnsi="Times New Roman" w:cs="Times New Roman"/>
          <w:sz w:val="23"/>
          <w:szCs w:val="23"/>
        </w:rPr>
        <w:t>локальными</w:t>
      </w:r>
      <w:r>
        <w:rPr>
          <w:rFonts w:ascii="Times New Roman" w:hAnsi="Times New Roman" w:cs="Times New Roman"/>
          <w:sz w:val="23"/>
          <w:szCs w:val="23"/>
        </w:rPr>
        <w:t xml:space="preserve"> нормативными актами Общества;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настоящим положением.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Учебный центр находится в непосредственном подчинении Директора Общества.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Руководство работой Учебного центра осуществляет Руководитель Учебного центра Общества, который является заместителем директора Общества.</w:t>
      </w:r>
    </w:p>
    <w:p w:rsidR="00641E2C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6.Структуру и штат Учебного центра утверждает директор Общества.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Общие функции Учебного центра.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центр Общества выполняет следующие функции: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осуществление программ обучения водителей транспортных </w:t>
      </w:r>
      <w:r w:rsidR="003451F4">
        <w:rPr>
          <w:rFonts w:ascii="Times New Roman" w:hAnsi="Times New Roman" w:cs="Times New Roman"/>
          <w:sz w:val="23"/>
          <w:szCs w:val="23"/>
        </w:rPr>
        <w:t xml:space="preserve">средств, утвержденных </w:t>
      </w:r>
      <w:bookmarkStart w:id="0" w:name="_GoBack"/>
      <w:bookmarkEnd w:id="0"/>
      <w:r w:rsidR="003451F4">
        <w:rPr>
          <w:rFonts w:ascii="Times New Roman" w:hAnsi="Times New Roman" w:cs="Times New Roman"/>
          <w:sz w:val="23"/>
          <w:szCs w:val="23"/>
        </w:rPr>
        <w:t>Обществом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предоставление руководству Общества предложений по улучшению использования персонала и материально-технических ресурсов Общества;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подготовку и организацию обучения, проверку знаний и аттестацию персонала Общества;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документирование трудовой деятельности работников Общества,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участие в разработке локальных нормативных актов Общества, касающихся деятельности Учебного центра;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ведение учета рабочего времени и времени отдыха работников Учебного центра; организацию исследований мотивационной структуры персонала, уровня удовлетворенности, причин удовлетворенности и неудовлетворенности сотрудников своей работой и др. исследований;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разработку рекомендаций по улучшению социально-психологического климата в коллективе.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исследование и анализ организационной структуры Общества; проведение разъяснительной работы в Учебном центре, предшествующей нововведениям.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4F86" w:rsidRDefault="00824F86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4F86" w:rsidRDefault="00824F86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24F86" w:rsidRDefault="00824F86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Структура Учебного центра.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центр состоит из: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Преподавателей ПДД,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Мастеров производственного обучения вождению.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Механика.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Преподаватели теоретического курса осуществляют процесс обучения в соответствии с утвержденным в Обществе учебным планом и программой по следующим направлениям: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Основы законодательства в сфере дорожного движения;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Психофизиологические основы деятельности водителя;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Основы управления транспортными средствами;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Первая помощь при дорожно-транспортном происшествии;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Устройство и техническое обслуживание транспортных средств категории "В" как объектов управления;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Основы управления транспортными средствами категории "В";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Организация и выполнение грузовых перевозок автомобильным транспортом;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Организация и выполнение пассажирских перевозок автомобильным транспортом.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Мастера производственного обучения вождению о</w:t>
      </w:r>
      <w:r w:rsidR="00824F86">
        <w:rPr>
          <w:rFonts w:ascii="Times New Roman" w:hAnsi="Times New Roman" w:cs="Times New Roman"/>
          <w:sz w:val="23"/>
          <w:szCs w:val="23"/>
        </w:rPr>
        <w:t xml:space="preserve">существляют процесс обучения по </w:t>
      </w:r>
      <w:r>
        <w:rPr>
          <w:rFonts w:ascii="Times New Roman" w:hAnsi="Times New Roman" w:cs="Times New Roman"/>
          <w:sz w:val="23"/>
          <w:szCs w:val="23"/>
        </w:rPr>
        <w:t xml:space="preserve">направлению «Вождение транспортных средств </w:t>
      </w:r>
      <w:r w:rsidR="00824F86">
        <w:rPr>
          <w:rFonts w:ascii="Times New Roman" w:hAnsi="Times New Roman" w:cs="Times New Roman"/>
          <w:sz w:val="23"/>
          <w:szCs w:val="23"/>
        </w:rPr>
        <w:t xml:space="preserve">категории "В"» с целью освоения </w:t>
      </w:r>
      <w:r>
        <w:rPr>
          <w:rFonts w:ascii="Times New Roman" w:hAnsi="Times New Roman" w:cs="Times New Roman"/>
          <w:sz w:val="23"/>
          <w:szCs w:val="23"/>
        </w:rPr>
        <w:t>практических навыков вождения.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Преподаватели теоретического курса и мастера прои</w:t>
      </w:r>
      <w:r w:rsidR="00824F86">
        <w:rPr>
          <w:rFonts w:ascii="Times New Roman" w:hAnsi="Times New Roman" w:cs="Times New Roman"/>
          <w:sz w:val="23"/>
          <w:szCs w:val="23"/>
        </w:rPr>
        <w:t xml:space="preserve">зводственного обучения вождению </w:t>
      </w:r>
      <w:r>
        <w:rPr>
          <w:rFonts w:ascii="Times New Roman" w:hAnsi="Times New Roman" w:cs="Times New Roman"/>
          <w:sz w:val="23"/>
          <w:szCs w:val="23"/>
        </w:rPr>
        <w:t>должны соответствовать требованиям к квалификации педаго</w:t>
      </w:r>
      <w:r w:rsidR="00824F86">
        <w:rPr>
          <w:rFonts w:ascii="Times New Roman" w:hAnsi="Times New Roman" w:cs="Times New Roman"/>
          <w:sz w:val="23"/>
          <w:szCs w:val="23"/>
        </w:rPr>
        <w:t xml:space="preserve">гических кадров, утвержденных в </w:t>
      </w:r>
      <w:r>
        <w:rPr>
          <w:rFonts w:ascii="Times New Roman" w:hAnsi="Times New Roman" w:cs="Times New Roman"/>
          <w:sz w:val="23"/>
          <w:szCs w:val="23"/>
        </w:rPr>
        <w:t>Обществе, руководствоваться программами подготовки водителей транспортных сред</w:t>
      </w:r>
      <w:r w:rsidR="00824F86">
        <w:rPr>
          <w:rFonts w:ascii="Times New Roman" w:hAnsi="Times New Roman" w:cs="Times New Roman"/>
          <w:sz w:val="23"/>
          <w:szCs w:val="23"/>
        </w:rPr>
        <w:t xml:space="preserve">ств, </w:t>
      </w:r>
      <w:r>
        <w:rPr>
          <w:rFonts w:ascii="Times New Roman" w:hAnsi="Times New Roman" w:cs="Times New Roman"/>
          <w:sz w:val="23"/>
          <w:szCs w:val="23"/>
        </w:rPr>
        <w:t>утвержденными в Обществе, а также своими должност</w:t>
      </w:r>
      <w:r w:rsidR="00824F86">
        <w:rPr>
          <w:rFonts w:ascii="Times New Roman" w:hAnsi="Times New Roman" w:cs="Times New Roman"/>
          <w:sz w:val="23"/>
          <w:szCs w:val="23"/>
        </w:rPr>
        <w:t xml:space="preserve">ными инструкциями и действующим </w:t>
      </w:r>
      <w:r>
        <w:rPr>
          <w:rFonts w:ascii="Times New Roman" w:hAnsi="Times New Roman" w:cs="Times New Roman"/>
          <w:sz w:val="23"/>
          <w:szCs w:val="23"/>
        </w:rPr>
        <w:t>законодательством РФ.</w:t>
      </w:r>
    </w:p>
    <w:p w:rsidR="003505B9" w:rsidRDefault="003505B9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центр взаимодействует в своей деятель</w:t>
      </w:r>
      <w:r w:rsidR="00824F86">
        <w:rPr>
          <w:rFonts w:ascii="Times New Roman" w:hAnsi="Times New Roman" w:cs="Times New Roman"/>
          <w:sz w:val="23"/>
          <w:szCs w:val="23"/>
        </w:rPr>
        <w:t xml:space="preserve">ности с Управлением Общества по </w:t>
      </w:r>
      <w:r>
        <w:rPr>
          <w:rFonts w:ascii="Times New Roman" w:hAnsi="Times New Roman" w:cs="Times New Roman"/>
          <w:sz w:val="23"/>
          <w:szCs w:val="23"/>
        </w:rPr>
        <w:t>вопросам, входящим в компетенцию Учебного центра.</w:t>
      </w:r>
    </w:p>
    <w:p w:rsidR="00824F86" w:rsidRDefault="00824F86" w:rsidP="003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IV. Права</w:t>
      </w:r>
      <w:r w:rsidR="00824F8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24F86" w:rsidRDefault="00824F86" w:rsidP="0082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Работники Учебного центра имеют следующие права:</w:t>
      </w: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получать от структурных подразделений Общества ма</w:t>
      </w:r>
      <w:r w:rsidR="00824F86">
        <w:rPr>
          <w:rFonts w:ascii="Times New Roman" w:hAnsi="Times New Roman" w:cs="Times New Roman"/>
          <w:sz w:val="23"/>
          <w:szCs w:val="23"/>
        </w:rPr>
        <w:t xml:space="preserve">териалы (планы, отчеты и т.д.), </w:t>
      </w:r>
      <w:r>
        <w:rPr>
          <w:rFonts w:ascii="Times New Roman" w:hAnsi="Times New Roman" w:cs="Times New Roman"/>
          <w:sz w:val="23"/>
          <w:szCs w:val="23"/>
        </w:rPr>
        <w:t>необходимые для осуществления работы, входящей в компетенцию Учебного центра.</w:t>
      </w: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изучать документацию по подразделениям Общества в объем</w:t>
      </w:r>
      <w:r w:rsidR="00824F86">
        <w:rPr>
          <w:rFonts w:ascii="Times New Roman" w:hAnsi="Times New Roman" w:cs="Times New Roman"/>
          <w:sz w:val="23"/>
          <w:szCs w:val="23"/>
        </w:rPr>
        <w:t xml:space="preserve">е и рамках, определенных </w:t>
      </w:r>
      <w:r>
        <w:rPr>
          <w:rFonts w:ascii="Times New Roman" w:hAnsi="Times New Roman" w:cs="Times New Roman"/>
          <w:sz w:val="23"/>
          <w:szCs w:val="23"/>
        </w:rPr>
        <w:t>настоящим Положением;</w:t>
      </w: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осуществлять связь с другими организациями по в</w:t>
      </w:r>
      <w:r w:rsidR="00824F86">
        <w:rPr>
          <w:rFonts w:ascii="Times New Roman" w:hAnsi="Times New Roman" w:cs="Times New Roman"/>
          <w:sz w:val="23"/>
          <w:szCs w:val="23"/>
        </w:rPr>
        <w:t xml:space="preserve">опросам, входящим в компетенцию </w:t>
      </w:r>
      <w:r>
        <w:rPr>
          <w:rFonts w:ascii="Times New Roman" w:hAnsi="Times New Roman" w:cs="Times New Roman"/>
          <w:sz w:val="23"/>
          <w:szCs w:val="23"/>
        </w:rPr>
        <w:t>Учебного центра;</w:t>
      </w: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вести прием обучающихся. </w:t>
      </w:r>
    </w:p>
    <w:p w:rsidR="00824F86" w:rsidRDefault="00824F86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05B9" w:rsidRDefault="003505B9" w:rsidP="0082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Ответственность</w:t>
      </w:r>
      <w:r w:rsidR="00824F8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824F86" w:rsidRDefault="00824F86" w:rsidP="0082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505B9" w:rsidRPr="00824F86" w:rsidRDefault="003505B9" w:rsidP="0082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Работники Учебного центра несут всю полнот</w:t>
      </w:r>
      <w:r w:rsidR="00824F86">
        <w:rPr>
          <w:rFonts w:ascii="Times New Roman" w:hAnsi="Times New Roman" w:cs="Times New Roman"/>
          <w:sz w:val="23"/>
          <w:szCs w:val="23"/>
        </w:rPr>
        <w:t xml:space="preserve">у ответственности за качество и </w:t>
      </w:r>
      <w:r>
        <w:rPr>
          <w:rFonts w:ascii="Times New Roman" w:hAnsi="Times New Roman" w:cs="Times New Roman"/>
          <w:sz w:val="23"/>
          <w:szCs w:val="23"/>
        </w:rPr>
        <w:t>своевременность выполнения возложенных на них настоящим положением, а также</w:t>
      </w:r>
      <w:r w:rsidR="00824F86">
        <w:rPr>
          <w:rFonts w:ascii="Times New Roman" w:hAnsi="Times New Roman" w:cs="Times New Roman"/>
          <w:sz w:val="23"/>
          <w:szCs w:val="23"/>
        </w:rPr>
        <w:t xml:space="preserve"> </w:t>
      </w:r>
      <w:r w:rsidRPr="00824F86">
        <w:rPr>
          <w:rFonts w:ascii="Times New Roman" w:hAnsi="Times New Roman" w:cs="Times New Roman"/>
          <w:sz w:val="23"/>
          <w:szCs w:val="23"/>
        </w:rPr>
        <w:t>заключенным с каждым договором и должностной инструкцией и действующим</w:t>
      </w:r>
      <w:r w:rsidR="00824F86">
        <w:rPr>
          <w:rFonts w:ascii="Times New Roman" w:hAnsi="Times New Roman" w:cs="Times New Roman"/>
          <w:sz w:val="20"/>
          <w:szCs w:val="20"/>
        </w:rPr>
        <w:t xml:space="preserve"> </w:t>
      </w:r>
      <w:r w:rsidR="00824F86">
        <w:rPr>
          <w:rFonts w:ascii="Times New Roman" w:hAnsi="Times New Roman" w:cs="Times New Roman"/>
          <w:sz w:val="23"/>
          <w:szCs w:val="23"/>
        </w:rPr>
        <w:t>законодательством РФ функций и задач.</w:t>
      </w:r>
    </w:p>
    <w:sectPr w:rsidR="003505B9" w:rsidRPr="008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433C"/>
    <w:multiLevelType w:val="hybridMultilevel"/>
    <w:tmpl w:val="D50CE692"/>
    <w:lvl w:ilvl="0" w:tplc="EF148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B6659"/>
    <w:rsid w:val="000C0879"/>
    <w:rsid w:val="00123FD8"/>
    <w:rsid w:val="002061A3"/>
    <w:rsid w:val="0030357E"/>
    <w:rsid w:val="003451F4"/>
    <w:rsid w:val="003505B9"/>
    <w:rsid w:val="00527250"/>
    <w:rsid w:val="005B5624"/>
    <w:rsid w:val="00602713"/>
    <w:rsid w:val="00641E2C"/>
    <w:rsid w:val="007B5AB8"/>
    <w:rsid w:val="00824F86"/>
    <w:rsid w:val="00837556"/>
    <w:rsid w:val="00990E11"/>
    <w:rsid w:val="00AD20A7"/>
    <w:rsid w:val="00B420C8"/>
    <w:rsid w:val="00B6068B"/>
    <w:rsid w:val="00B90C43"/>
    <w:rsid w:val="00D00D94"/>
    <w:rsid w:val="00D853B7"/>
    <w:rsid w:val="00D86C87"/>
    <w:rsid w:val="00DC3189"/>
    <w:rsid w:val="00E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4DF5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2019-04-18T13:06:00Z</cp:lastPrinted>
  <dcterms:created xsi:type="dcterms:W3CDTF">2019-04-12T14:50:00Z</dcterms:created>
  <dcterms:modified xsi:type="dcterms:W3CDTF">2019-04-18T13:07:00Z</dcterms:modified>
</cp:coreProperties>
</file>